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ACE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《社会保障概论》课程考核</w:t>
      </w:r>
    </w:p>
    <w:p w14:paraId="667C5EAE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考核内容</w:t>
      </w:r>
    </w:p>
    <w:p w14:paraId="6C2B5BB3">
      <w:pPr>
        <w:numPr>
          <w:numId w:val="0"/>
        </w:num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 本学期我们学习了《社会保障概论》课程，请写一篇与社会保障相关的文章，要求3000字以上。具体要求如下：</w:t>
      </w:r>
    </w:p>
    <w:p w14:paraId="267732E6">
      <w:pPr>
        <w:numPr>
          <w:ilvl w:val="0"/>
          <w:numId w:val="2"/>
        </w:numPr>
        <w:jc w:val="left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val="en-US" w:eastAsia="zh-CN"/>
        </w:rPr>
        <w:t>结构要素：</w:t>
      </w:r>
    </w:p>
    <w:p w14:paraId="40E4191D">
      <w:pPr>
        <w:numPr>
          <w:ilvl w:val="0"/>
          <w:numId w:val="0"/>
        </w:numPr>
        <w:ind w:left="319" w:leftChars="152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 xml:space="preserve">①中英文摘要（300字以内）；②关键词（3-5个）；③引言（研究背景与意义）；④文献综述（近5年核心文献）；⑤正文（三级标题体系）；⑥结论与展望；⑦参考文献（GB/T 7714标准） </w:t>
      </w:r>
    </w:p>
    <w:p w14:paraId="4DA9AF7C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/>
          <w:sz w:val="32"/>
          <w:szCs w:val="32"/>
          <w:lang w:val="en-US" w:eastAsia="zh-CN"/>
        </w:rPr>
        <w:t>格式规范：</w:t>
      </w:r>
    </w:p>
    <w:p w14:paraId="3BEDA28B">
      <w:pPr>
        <w:numPr>
          <w:ilvl w:val="0"/>
          <w:numId w:val="0"/>
        </w:numPr>
        <w:ind w:left="319" w:leftChars="152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①主标题黑体二号；②一级标题宋体四号加粗；③正文宋体小四；④行距1.5倍</w:t>
      </w:r>
    </w:p>
    <w:p w14:paraId="572CA5FE"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二、考核时间：</w:t>
      </w:r>
    </w:p>
    <w:p w14:paraId="2E7ADE94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2025年7月1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日—2025年8月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31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日（逾期提交视为缺考）</w:t>
      </w:r>
    </w:p>
    <w:p w14:paraId="30C6847C"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三、提交要求</w:t>
      </w:r>
    </w:p>
    <w:p w14:paraId="015D3E11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文件格式：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PDF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（Word文档需转换后提交）</w:t>
      </w:r>
    </w:p>
    <w:p w14:paraId="7AD6D757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命名方式：学号_姓名_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《社会保障概论》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（例：2025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29111020111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_张三_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《社会保障概论》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.pdf）</w:t>
      </w:r>
    </w:p>
    <w:p w14:paraId="6615BD26">
      <w:pPr>
        <w:spacing w:line="360" w:lineRule="auto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 未按格式提交（如未转PDF、命名不规范等）可能导致无法批阅，成绩作废。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410A44-C3D3-4DEE-B2F7-B383ACE841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A0F0CD9-2748-40EA-834A-6C7D09B64B5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8DE457D-82D5-4E4B-8F06-B099DA1DC9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18CAE0B-12F8-4664-9F5C-67A81738D69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750D341-C1B4-4DB0-B9B0-4AB1126EBD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F788A"/>
    <w:multiLevelType w:val="singleLevel"/>
    <w:tmpl w:val="806F78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3EC0CF"/>
    <w:multiLevelType w:val="singleLevel"/>
    <w:tmpl w:val="D53EC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MDk4NGNhNzA2YWE4MjM0ODhlZDAxMGZjYWJiOTYifQ=="/>
  </w:docVars>
  <w:rsids>
    <w:rsidRoot w:val="005C09AD"/>
    <w:rsid w:val="00177B6E"/>
    <w:rsid w:val="004125AC"/>
    <w:rsid w:val="00444947"/>
    <w:rsid w:val="00564824"/>
    <w:rsid w:val="005C09AD"/>
    <w:rsid w:val="00AD0AFF"/>
    <w:rsid w:val="00DF768E"/>
    <w:rsid w:val="00EF22FA"/>
    <w:rsid w:val="00FB34B6"/>
    <w:rsid w:val="043B597E"/>
    <w:rsid w:val="2B9A6BDF"/>
    <w:rsid w:val="375D6A73"/>
    <w:rsid w:val="67C60EF4"/>
    <w:rsid w:val="6F0A44BC"/>
    <w:rsid w:val="7C02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1323</Words>
  <Characters>1367</Characters>
  <Lines>9</Lines>
  <Paragraphs>2</Paragraphs>
  <TotalTime>5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2016-12-29T02:36:00Z</dcterms:created>
  <dc:creator>谢鉴</dc:creator>
  <cp:lastModifiedBy>WPS_1710819791</cp:lastModifiedBy>
  <dcterms:modified xsi:type="dcterms:W3CDTF">2025-07-16T01:28:34Z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AE445F3FEB9F441C9AD3B755469134A0_13</vt:lpwstr>
  </property>
  <property fmtid="{D5CDD505-2E9C-101B-9397-08002B2CF9AE}" pid="4" name="KSOTemplateDocerSaveRecord">
    <vt:lpwstr>eyJoZGlkIjoiYmM0NWUzMTczMTAxNzcxMTZlMDY0ZmQyNTliNGQ1ZGIiLCJ1c2VySWQiOiIxNTg3NzYwMTI5In0=</vt:lpwstr>
  </property>
</Properties>
</file>